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color w:val="333333"/>
          <w:sz w:val="27"/>
        </w:rPr>
        <w:t>Tên doanh nghiệp</w:t>
      </w:r>
      <w:r w:rsidRPr="00D30F37">
        <w:rPr>
          <w:rFonts w:ascii="Arial" w:eastAsia="Times New Roman" w:hAnsi="Arial" w:cs="Arial"/>
          <w:color w:val="333333"/>
          <w:sz w:val="27"/>
          <w:szCs w:val="27"/>
        </w:rPr>
        <w:t>:</w:t>
      </w:r>
      <w:r w:rsidRPr="00D30F37">
        <w:rPr>
          <w:rFonts w:ascii="Arial" w:eastAsia="Times New Roman" w:hAnsi="Arial" w:cs="Arial"/>
          <w:color w:val="333333"/>
          <w:sz w:val="27"/>
        </w:rPr>
        <w:t>CÔNG TY TNHH FUU SACHSEN VIỆT NAM</w:t>
      </w:r>
    </w:p>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color w:val="333333"/>
          <w:sz w:val="27"/>
        </w:rPr>
        <w:t>Tên doanh nghiệp viết bằng tiếng nước ngoài</w:t>
      </w:r>
      <w:r w:rsidRPr="00D30F37">
        <w:rPr>
          <w:rFonts w:ascii="Arial" w:eastAsia="Times New Roman" w:hAnsi="Arial" w:cs="Arial"/>
          <w:color w:val="333333"/>
          <w:sz w:val="27"/>
          <w:szCs w:val="27"/>
        </w:rPr>
        <w:t>:</w:t>
      </w:r>
      <w:r w:rsidRPr="00D30F37">
        <w:rPr>
          <w:rFonts w:ascii="Arial" w:eastAsia="Times New Roman" w:hAnsi="Arial" w:cs="Arial"/>
          <w:color w:val="333333"/>
          <w:sz w:val="27"/>
        </w:rPr>
        <w:t>FUU SACHSEN VIET NAM COMPANY LIMITED</w:t>
      </w:r>
    </w:p>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color w:val="333333"/>
          <w:sz w:val="27"/>
        </w:rPr>
        <w:t>Tên doanh nghiệp viết tắt</w:t>
      </w:r>
      <w:r w:rsidRPr="00D30F37">
        <w:rPr>
          <w:rFonts w:ascii="Arial" w:eastAsia="Times New Roman" w:hAnsi="Arial" w:cs="Arial"/>
          <w:color w:val="333333"/>
          <w:sz w:val="27"/>
          <w:szCs w:val="27"/>
        </w:rPr>
        <w:t>:</w:t>
      </w:r>
      <w:r w:rsidRPr="00D30F37">
        <w:rPr>
          <w:rFonts w:ascii="Arial" w:eastAsia="Times New Roman" w:hAnsi="Arial" w:cs="Arial"/>
          <w:color w:val="333333"/>
          <w:sz w:val="27"/>
        </w:rPr>
        <w:t>FUU SACHSEN VIETNAM CO.,LTD</w:t>
      </w:r>
    </w:p>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color w:val="333333"/>
          <w:sz w:val="27"/>
        </w:rPr>
        <w:t>Tình trạng hoạt động</w:t>
      </w:r>
      <w:r w:rsidRPr="00D30F37">
        <w:rPr>
          <w:rFonts w:ascii="Arial" w:eastAsia="Times New Roman" w:hAnsi="Arial" w:cs="Arial"/>
          <w:color w:val="333333"/>
          <w:sz w:val="27"/>
          <w:szCs w:val="27"/>
        </w:rPr>
        <w:t>:</w:t>
      </w:r>
      <w:r w:rsidRPr="00D30F37">
        <w:rPr>
          <w:rFonts w:ascii="Arial" w:eastAsia="Times New Roman" w:hAnsi="Arial" w:cs="Arial"/>
          <w:color w:val="333333"/>
          <w:sz w:val="27"/>
        </w:rPr>
        <w:t>Đang hoạt động</w:t>
      </w:r>
    </w:p>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color w:val="333333"/>
          <w:sz w:val="27"/>
        </w:rPr>
        <w:t>Mã số doanh nghiệp</w:t>
      </w:r>
      <w:r w:rsidRPr="00D30F37">
        <w:rPr>
          <w:rFonts w:ascii="Arial" w:eastAsia="Times New Roman" w:hAnsi="Arial" w:cs="Arial"/>
          <w:color w:val="333333"/>
          <w:sz w:val="27"/>
          <w:szCs w:val="27"/>
        </w:rPr>
        <w:t>:</w:t>
      </w:r>
      <w:r w:rsidRPr="00D30F37">
        <w:rPr>
          <w:rFonts w:ascii="Arial" w:eastAsia="Times New Roman" w:hAnsi="Arial" w:cs="Arial"/>
          <w:color w:val="333333"/>
          <w:sz w:val="27"/>
        </w:rPr>
        <w:t>0105872801</w:t>
      </w:r>
    </w:p>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color w:val="333333"/>
          <w:sz w:val="27"/>
        </w:rPr>
        <w:t>Loại hình pháp lý</w:t>
      </w:r>
      <w:r w:rsidRPr="00D30F37">
        <w:rPr>
          <w:rFonts w:ascii="Arial" w:eastAsia="Times New Roman" w:hAnsi="Arial" w:cs="Arial"/>
          <w:color w:val="333333"/>
          <w:sz w:val="27"/>
          <w:szCs w:val="27"/>
        </w:rPr>
        <w:t>:</w:t>
      </w:r>
      <w:r w:rsidRPr="00D30F37">
        <w:rPr>
          <w:rFonts w:ascii="Arial" w:eastAsia="Times New Roman" w:hAnsi="Arial" w:cs="Arial"/>
          <w:color w:val="333333"/>
          <w:sz w:val="27"/>
        </w:rPr>
        <w:t>Công ty trách nhiệm hữu hạn một thành viên</w:t>
      </w:r>
    </w:p>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color w:val="333333"/>
          <w:sz w:val="27"/>
        </w:rPr>
        <w:t>Ngày bắt đầu thành lập</w:t>
      </w:r>
      <w:r w:rsidRPr="00D30F37">
        <w:rPr>
          <w:rFonts w:ascii="Arial" w:eastAsia="Times New Roman" w:hAnsi="Arial" w:cs="Arial"/>
          <w:color w:val="333333"/>
          <w:sz w:val="27"/>
          <w:szCs w:val="27"/>
        </w:rPr>
        <w:t>:</w:t>
      </w:r>
      <w:r w:rsidRPr="00D30F37">
        <w:rPr>
          <w:rFonts w:ascii="Arial" w:eastAsia="Times New Roman" w:hAnsi="Arial" w:cs="Arial"/>
          <w:color w:val="333333"/>
          <w:sz w:val="27"/>
        </w:rPr>
        <w:t>27/04/2012</w:t>
      </w:r>
    </w:p>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b/>
          <w:bCs/>
          <w:color w:val="333333"/>
          <w:sz w:val="27"/>
        </w:rPr>
        <w:t>Tên người đại diện theo pháp luật</w:t>
      </w:r>
      <w:r>
        <w:rPr>
          <w:rFonts w:ascii="Arial" w:eastAsia="Times New Roman" w:hAnsi="Arial" w:cs="Arial"/>
          <w:b/>
          <w:bCs/>
          <w:color w:val="333333"/>
          <w:sz w:val="27"/>
        </w:rPr>
        <w:t>:</w:t>
      </w:r>
      <w:r w:rsidRPr="00D30F37">
        <w:rPr>
          <w:rFonts w:ascii="Arial" w:eastAsia="Times New Roman" w:hAnsi="Arial" w:cs="Arial"/>
          <w:color w:val="333333"/>
          <w:sz w:val="27"/>
        </w:rPr>
        <w:t>NGUYỄN HOÀNG</w:t>
      </w:r>
    </w:p>
    <w:p w:rsidR="00D30F37" w:rsidRPr="00D30F37" w:rsidRDefault="00D30F37" w:rsidP="00D30F37">
      <w:pPr>
        <w:shd w:val="clear" w:color="auto" w:fill="FFFFFF"/>
        <w:spacing w:after="0" w:line="407" w:lineRule="atLeast"/>
        <w:rPr>
          <w:rFonts w:ascii="Arial" w:eastAsia="Times New Roman" w:hAnsi="Arial" w:cs="Arial"/>
          <w:color w:val="333333"/>
          <w:sz w:val="27"/>
          <w:szCs w:val="27"/>
        </w:rPr>
      </w:pPr>
      <w:r w:rsidRPr="00D30F37">
        <w:rPr>
          <w:rFonts w:ascii="Arial" w:eastAsia="Times New Roman" w:hAnsi="Arial" w:cs="Arial"/>
          <w:color w:val="333333"/>
          <w:sz w:val="27"/>
        </w:rPr>
        <w:t>Địa chỉ trụ sở chính</w:t>
      </w:r>
      <w:r w:rsidRPr="00D30F37">
        <w:rPr>
          <w:rFonts w:ascii="Arial" w:eastAsia="Times New Roman" w:hAnsi="Arial" w:cs="Arial"/>
          <w:color w:val="333333"/>
          <w:sz w:val="27"/>
          <w:szCs w:val="27"/>
        </w:rPr>
        <w:t>:</w:t>
      </w:r>
      <w:r w:rsidRPr="00D30F37">
        <w:rPr>
          <w:rFonts w:ascii="Arial" w:eastAsia="Times New Roman" w:hAnsi="Arial" w:cs="Arial"/>
          <w:color w:val="333333"/>
          <w:sz w:val="27"/>
        </w:rPr>
        <w:t>Số 36, ngõ 36 đường Đào Tấn, Phường Cống Vị, Quận Ba Đình, Thành phố Hà Nội, Việt Nam</w:t>
      </w:r>
    </w:p>
    <w:p w:rsidR="00D30F37" w:rsidRPr="00D30F37" w:rsidRDefault="00D30F37" w:rsidP="00D30F37">
      <w:pPr>
        <w:shd w:val="clear" w:color="auto" w:fill="FFFFFF"/>
        <w:spacing w:after="68" w:line="407" w:lineRule="atLeast"/>
        <w:rPr>
          <w:rFonts w:ascii="Arial" w:eastAsia="Times New Roman" w:hAnsi="Arial" w:cs="Arial"/>
          <w:color w:val="333333"/>
          <w:sz w:val="27"/>
          <w:szCs w:val="27"/>
        </w:rPr>
      </w:pPr>
      <w:r w:rsidRPr="00D30F37">
        <w:rPr>
          <w:rFonts w:ascii="Arial" w:eastAsia="Times New Roman" w:hAnsi="Arial" w:cs="Arial"/>
          <w:color w:val="333333"/>
          <w:sz w:val="27"/>
          <w:szCs w:val="27"/>
        </w:rPr>
        <w:t>Mẫu dấu</w:t>
      </w:r>
    </w:p>
    <w:p w:rsidR="00D30F37" w:rsidRPr="00D30F37" w:rsidRDefault="00D30F37" w:rsidP="00D30F37">
      <w:pPr>
        <w:shd w:val="clear" w:color="auto" w:fill="FFFFFF"/>
        <w:spacing w:after="0" w:line="240" w:lineRule="auto"/>
        <w:rPr>
          <w:rFonts w:ascii="Arial" w:eastAsia="Times New Roman" w:hAnsi="Arial" w:cs="Arial"/>
          <w:color w:val="333333"/>
          <w:sz w:val="16"/>
          <w:szCs w:val="16"/>
        </w:rPr>
      </w:pPr>
      <w:r w:rsidRPr="00D30F37">
        <w:rPr>
          <w:rFonts w:ascii="Arial" w:eastAsia="Times New Roman" w:hAnsi="Arial" w:cs="Arial"/>
          <w:color w:val="333333"/>
          <w:sz w:val="16"/>
          <w:szCs w:val="16"/>
        </w:rPr>
        <w:t>Ngành, nghề theo Hệ thống ngành kinh tế Việt Nam</w:t>
      </w:r>
    </w:p>
    <w:tbl>
      <w:tblPr>
        <w:tblW w:w="5000" w:type="pct"/>
        <w:tblBorders>
          <w:top w:val="single" w:sz="6" w:space="0" w:color="D4D6D9"/>
          <w:left w:val="single" w:sz="6" w:space="0" w:color="D4D6D9"/>
        </w:tblBorders>
        <w:tblCellMar>
          <w:left w:w="0" w:type="dxa"/>
          <w:right w:w="0" w:type="dxa"/>
        </w:tblCellMar>
        <w:tblLook w:val="04A0"/>
      </w:tblPr>
      <w:tblGrid>
        <w:gridCol w:w="1892"/>
        <w:gridCol w:w="7570"/>
      </w:tblGrid>
      <w:tr w:rsidR="00D30F37" w:rsidRPr="00D30F37" w:rsidTr="00D30F37">
        <w:tc>
          <w:tcPr>
            <w:tcW w:w="1000" w:type="pct"/>
            <w:tcBorders>
              <w:top w:val="nil"/>
              <w:left w:val="nil"/>
              <w:bottom w:val="single" w:sz="6" w:space="0" w:color="D4D6D9"/>
              <w:right w:val="single" w:sz="6" w:space="0" w:color="D4D6D9"/>
            </w:tcBorders>
            <w:shd w:val="clear" w:color="auto" w:fill="auto"/>
            <w:tcMar>
              <w:top w:w="51" w:type="dxa"/>
              <w:left w:w="51" w:type="dxa"/>
              <w:bottom w:w="51" w:type="dxa"/>
              <w:right w:w="51" w:type="dxa"/>
            </w:tcMar>
            <w:vAlign w:val="center"/>
            <w:hideMark/>
          </w:tcPr>
          <w:p w:rsidR="00D30F37" w:rsidRPr="00D30F37" w:rsidRDefault="00D30F37" w:rsidP="00D30F37">
            <w:pPr>
              <w:spacing w:after="0" w:line="339" w:lineRule="atLeast"/>
              <w:jc w:val="center"/>
              <w:rPr>
                <w:rFonts w:ascii="Times New Roman" w:eastAsia="Times New Roman" w:hAnsi="Times New Roman" w:cs="Times New Roman"/>
                <w:b/>
                <w:bCs/>
                <w:color w:val="333333"/>
                <w:sz w:val="16"/>
                <w:szCs w:val="16"/>
              </w:rPr>
            </w:pPr>
            <w:r w:rsidRPr="00D30F37">
              <w:rPr>
                <w:rFonts w:ascii="Times New Roman" w:eastAsia="Times New Roman" w:hAnsi="Times New Roman" w:cs="Times New Roman"/>
                <w:b/>
                <w:bCs/>
                <w:color w:val="333333"/>
                <w:sz w:val="16"/>
                <w:szCs w:val="16"/>
              </w:rPr>
              <w:t>Mã ngành, nghề kinh doanh</w:t>
            </w:r>
          </w:p>
        </w:tc>
        <w:tc>
          <w:tcPr>
            <w:tcW w:w="0" w:type="auto"/>
            <w:tcBorders>
              <w:top w:val="nil"/>
              <w:left w:val="nil"/>
              <w:bottom w:val="single" w:sz="6" w:space="0" w:color="D4D6D9"/>
              <w:right w:val="single" w:sz="6" w:space="0" w:color="D4D6D9"/>
            </w:tcBorders>
            <w:shd w:val="clear" w:color="auto" w:fill="auto"/>
            <w:tcMar>
              <w:top w:w="51" w:type="dxa"/>
              <w:left w:w="51" w:type="dxa"/>
              <w:bottom w:w="51" w:type="dxa"/>
              <w:right w:w="51" w:type="dxa"/>
            </w:tcMar>
            <w:vAlign w:val="center"/>
            <w:hideMark/>
          </w:tcPr>
          <w:p w:rsidR="00D30F37" w:rsidRPr="00D30F37" w:rsidRDefault="00D30F37" w:rsidP="00D30F37">
            <w:pPr>
              <w:spacing w:after="0" w:line="339" w:lineRule="atLeast"/>
              <w:jc w:val="center"/>
              <w:rPr>
                <w:rFonts w:ascii="Times New Roman" w:eastAsia="Times New Roman" w:hAnsi="Times New Roman" w:cs="Times New Roman"/>
                <w:b/>
                <w:bCs/>
                <w:color w:val="333333"/>
                <w:sz w:val="16"/>
                <w:szCs w:val="16"/>
              </w:rPr>
            </w:pPr>
            <w:r w:rsidRPr="00D30F37">
              <w:rPr>
                <w:rFonts w:ascii="Times New Roman" w:eastAsia="Times New Roman" w:hAnsi="Times New Roman" w:cs="Times New Roman"/>
                <w:b/>
                <w:bCs/>
                <w:color w:val="333333"/>
                <w:sz w:val="16"/>
                <w:szCs w:val="16"/>
              </w:rPr>
              <w:t>Tên ngành, nghề kinh doanh</w:t>
            </w:r>
          </w:p>
        </w:tc>
      </w:tr>
      <w:tr w:rsidR="00D30F37" w:rsidRPr="00D30F37" w:rsidTr="00D30F37">
        <w:tc>
          <w:tcPr>
            <w:tcW w:w="0" w:type="auto"/>
            <w:tcBorders>
              <w:top w:val="nil"/>
              <w:left w:val="nil"/>
              <w:bottom w:val="single" w:sz="6" w:space="0" w:color="D5D5D5"/>
              <w:right w:val="single" w:sz="6" w:space="0" w:color="D4D6D9"/>
            </w:tcBorders>
            <w:shd w:val="clear" w:color="auto" w:fill="FFFFFF"/>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p>
        </w:tc>
        <w:tc>
          <w:tcPr>
            <w:tcW w:w="0" w:type="auto"/>
            <w:tcBorders>
              <w:top w:val="nil"/>
              <w:left w:val="nil"/>
              <w:bottom w:val="single" w:sz="6" w:space="0" w:color="D5D5D5"/>
              <w:right w:val="single" w:sz="6" w:space="0" w:color="D4D6D9"/>
            </w:tcBorders>
            <w:shd w:val="clear" w:color="auto" w:fill="FFFFFF"/>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Tư vấn du học tự túc. (Đối với ngành nghề kinh doanh có điều kiện, doanh nghiệp chỉ kinh doanh khi có đủ điều kiện theo quy định của pháp luật)</w:t>
            </w:r>
          </w:p>
        </w:tc>
      </w:tr>
      <w:tr w:rsidR="00D30F37" w:rsidRPr="00D30F37" w:rsidTr="00D30F37">
        <w:tc>
          <w:tcPr>
            <w:tcW w:w="0" w:type="auto"/>
            <w:tcBorders>
              <w:top w:val="nil"/>
              <w:left w:val="nil"/>
              <w:bottom w:val="single" w:sz="6" w:space="0" w:color="D5D5D5"/>
              <w:right w:val="single" w:sz="6" w:space="0" w:color="D4D6D9"/>
            </w:tcBorders>
            <w:shd w:val="clear" w:color="auto" w:fill="FFFFFF"/>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b/>
                <w:bCs/>
                <w:color w:val="424242"/>
                <w:sz w:val="16"/>
                <w:szCs w:val="16"/>
              </w:rPr>
              <w:t>8559 (Chính)</w:t>
            </w:r>
          </w:p>
        </w:tc>
        <w:tc>
          <w:tcPr>
            <w:tcW w:w="0" w:type="auto"/>
            <w:tcBorders>
              <w:top w:val="nil"/>
              <w:left w:val="nil"/>
              <w:bottom w:val="single" w:sz="6" w:space="0" w:color="D5D5D5"/>
              <w:right w:val="single" w:sz="6" w:space="0" w:color="D4D6D9"/>
            </w:tcBorders>
            <w:shd w:val="clear" w:color="auto" w:fill="FFFFFF"/>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b/>
                <w:bCs/>
                <w:color w:val="424242"/>
                <w:sz w:val="16"/>
                <w:szCs w:val="16"/>
              </w:rPr>
              <w:t>Giáo dục khác chưa được phân vào đâu</w:t>
            </w:r>
          </w:p>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b/>
                <w:bCs/>
                <w:color w:val="424242"/>
                <w:sz w:val="16"/>
                <w:szCs w:val="16"/>
              </w:rPr>
              <w:t>chi tiết: Dạy ngoại ngữ và dạy kỹ năng đàm thoại</w:t>
            </w:r>
          </w:p>
        </w:tc>
      </w:tr>
      <w:tr w:rsidR="00D30F37" w:rsidRPr="00D30F37" w:rsidTr="00D30F37">
        <w:tc>
          <w:tcPr>
            <w:tcW w:w="0" w:type="auto"/>
            <w:tcBorders>
              <w:top w:val="nil"/>
              <w:left w:val="nil"/>
              <w:bottom w:val="single" w:sz="6" w:space="0" w:color="D5D5D5"/>
              <w:right w:val="single" w:sz="6" w:space="0" w:color="D4D6D9"/>
            </w:tcBorders>
            <w:shd w:val="clear" w:color="auto" w:fill="FFFFFF"/>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6619</w:t>
            </w:r>
          </w:p>
        </w:tc>
        <w:tc>
          <w:tcPr>
            <w:tcW w:w="0" w:type="auto"/>
            <w:tcBorders>
              <w:top w:val="nil"/>
              <w:left w:val="nil"/>
              <w:bottom w:val="single" w:sz="6" w:space="0" w:color="D5D5D5"/>
              <w:right w:val="single" w:sz="6" w:space="0" w:color="D4D6D9"/>
            </w:tcBorders>
            <w:shd w:val="clear" w:color="auto" w:fill="FFFFFF"/>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Hoạt động hỗ trợ dịch vụ tài chính chưa được phân vào đâu</w:t>
            </w:r>
          </w:p>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chi tiết: Hoạt động tư vấn đầu tư (không bao gồm tư vấn pháp luật, tư vấn tài chính, chứng khoán)</w:t>
            </w:r>
          </w:p>
        </w:tc>
      </w:tr>
      <w:tr w:rsidR="00D30F37" w:rsidRPr="00D30F37" w:rsidTr="00D30F37">
        <w:tc>
          <w:tcPr>
            <w:tcW w:w="0" w:type="auto"/>
            <w:tcBorders>
              <w:top w:val="nil"/>
              <w:left w:val="nil"/>
              <w:bottom w:val="single" w:sz="6" w:space="0" w:color="D5D5D5"/>
              <w:right w:val="single" w:sz="6" w:space="0" w:color="D4D6D9"/>
            </w:tcBorders>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7820</w:t>
            </w:r>
          </w:p>
        </w:tc>
        <w:tc>
          <w:tcPr>
            <w:tcW w:w="0" w:type="auto"/>
            <w:tcBorders>
              <w:top w:val="nil"/>
              <w:left w:val="nil"/>
              <w:bottom w:val="single" w:sz="6" w:space="0" w:color="D5D5D5"/>
              <w:right w:val="single" w:sz="6" w:space="0" w:color="D4D6D9"/>
            </w:tcBorders>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Cung ứng lao động tạm thời</w:t>
            </w:r>
          </w:p>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(không bao gồm môi giới, giới thiệu, tuyển dụng và cung ứng lao động cho các doanh nghiệp có chức năng xuất khẩu lao động và cung ứng, quản lý người lao động đi làm việc ở nước ngoài)</w:t>
            </w:r>
          </w:p>
        </w:tc>
      </w:tr>
      <w:tr w:rsidR="00D30F37" w:rsidRPr="00D30F37" w:rsidTr="00D30F37">
        <w:tc>
          <w:tcPr>
            <w:tcW w:w="0" w:type="auto"/>
            <w:tcBorders>
              <w:top w:val="nil"/>
              <w:left w:val="nil"/>
              <w:bottom w:val="single" w:sz="6" w:space="0" w:color="D5D5D5"/>
              <w:right w:val="single" w:sz="6" w:space="0" w:color="D4D6D9"/>
            </w:tcBorders>
            <w:shd w:val="clear" w:color="auto" w:fill="FFFFFF"/>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7830</w:t>
            </w:r>
          </w:p>
        </w:tc>
        <w:tc>
          <w:tcPr>
            <w:tcW w:w="0" w:type="auto"/>
            <w:tcBorders>
              <w:top w:val="nil"/>
              <w:left w:val="nil"/>
              <w:bottom w:val="single" w:sz="6" w:space="0" w:color="D5D5D5"/>
              <w:right w:val="single" w:sz="6" w:space="0" w:color="D4D6D9"/>
            </w:tcBorders>
            <w:shd w:val="clear" w:color="auto" w:fill="FFFFFF"/>
            <w:tcMar>
              <w:top w:w="68" w:type="dxa"/>
              <w:left w:w="85" w:type="dxa"/>
              <w:bottom w:w="68" w:type="dxa"/>
              <w:right w:w="34" w:type="dxa"/>
            </w:tcMar>
            <w:vAlign w:val="center"/>
            <w:hideMark/>
          </w:tcPr>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Cung ứng và quản lý nguồn lao động</w:t>
            </w:r>
          </w:p>
          <w:p w:rsidR="00D30F37" w:rsidRPr="00D30F37" w:rsidRDefault="00D30F37" w:rsidP="00D30F37">
            <w:pPr>
              <w:spacing w:after="0" w:line="240" w:lineRule="auto"/>
              <w:rPr>
                <w:rFonts w:ascii="Times New Roman" w:eastAsia="Times New Roman" w:hAnsi="Times New Roman" w:cs="Times New Roman"/>
                <w:color w:val="424242"/>
                <w:sz w:val="16"/>
                <w:szCs w:val="16"/>
              </w:rPr>
            </w:pPr>
            <w:r w:rsidRPr="00D30F37">
              <w:rPr>
                <w:rFonts w:ascii="Times New Roman" w:eastAsia="Times New Roman" w:hAnsi="Times New Roman" w:cs="Times New Roman"/>
                <w:color w:val="424242"/>
                <w:sz w:val="16"/>
                <w:szCs w:val="16"/>
              </w:rPr>
              <w:t>(không bao gồm môi giới, giới thiệu, tuyển dụng và cung ứng lao động cho các doanh nghiệp có chức năng xuất khẩu lao động và cung ứng, quản lý người lao động đi làm việc ở nước ngoài)</w:t>
            </w:r>
          </w:p>
        </w:tc>
      </w:tr>
    </w:tbl>
    <w:p w:rsidR="00D30F37" w:rsidRDefault="00D30F37" w:rsidP="00D30F37">
      <w:pPr>
        <w:shd w:val="clear" w:color="auto" w:fill="FFFFFF"/>
        <w:spacing w:after="0" w:line="240" w:lineRule="auto"/>
        <w:rPr>
          <w:rFonts w:ascii="Helvetica" w:eastAsia="Times New Roman" w:hAnsi="Helvetica" w:cs="Helvetica"/>
          <w:b/>
          <w:bCs/>
          <w:color w:val="333333"/>
          <w:sz w:val="31"/>
          <w:szCs w:val="31"/>
        </w:rPr>
      </w:pPr>
    </w:p>
    <w:p w:rsidR="00D30F37" w:rsidRPr="00D30F37" w:rsidRDefault="00D30F37" w:rsidP="00D30F37">
      <w:pPr>
        <w:shd w:val="clear" w:color="auto" w:fill="FFFFFF"/>
        <w:spacing w:after="0" w:line="240" w:lineRule="auto"/>
        <w:rPr>
          <w:rFonts w:ascii="Helvetica" w:eastAsia="Times New Roman" w:hAnsi="Helvetica" w:cs="Helvetica"/>
          <w:b/>
          <w:bCs/>
          <w:color w:val="333333"/>
          <w:sz w:val="31"/>
          <w:szCs w:val="31"/>
        </w:rPr>
      </w:pPr>
      <w:r w:rsidRPr="00D30F37">
        <w:rPr>
          <w:rFonts w:ascii="Helvetica" w:eastAsia="Times New Roman" w:hAnsi="Helvetica" w:cs="Helvetica"/>
          <w:b/>
          <w:bCs/>
          <w:color w:val="333333"/>
          <w:sz w:val="31"/>
          <w:szCs w:val="31"/>
        </w:rPr>
        <w:t>Tổng quan công ty</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Trung tâm hợp tác Việt - Đức được thành lập năm 2012 và có tên là TRABI từ tháng 10, 2015</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TRABI là tổ hợp viết tắt những chữ cái đầu của Training (Đào Tạo), Recruitment (Tuyển chọn), Ausbildung (Học tập), Berufliche Kommunikation (Học tiếng chuyên ngành) và International (trong khuôn khổ Quốc tế).</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highlight w:val="yellow"/>
        </w:rPr>
      </w:pPr>
      <w:r w:rsidRPr="00D30F37">
        <w:rPr>
          <w:rFonts w:ascii="Helvetica" w:eastAsia="Times New Roman" w:hAnsi="Helvetica" w:cs="Helvetica"/>
          <w:color w:val="333333"/>
          <w:sz w:val="24"/>
          <w:szCs w:val="24"/>
          <w:highlight w:val="yellow"/>
        </w:rPr>
        <w:t>Đại diện pháp lý và giám đốc điều hành của trụ sở tại Việt Nam là ông Nguyễn Hoàng - chủ tịch hội người Việt tại vùng Tây Sachsen, một nhà doanh nhân tại Đức.</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Sau thời gian phát triển 3 năm, TRABI đang dần trở thành một thương hiệu uy tín trên thị trường trong lĩnh vực Đào tạo ngoại ngữ, gây được nhiều tiếng vang và đạt được nhiều công nhận.</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lastRenderedPageBreak/>
        <w:t>Do đó, chúng tôi tiếp tục mở rộng mối quan hệ hợp tác và phát triển trong tương lai cùng với các viện đào tạo, doanh nghiệp và các trường dự bị Đại học như trường dự bị Zittau (Đại học khoa học ứng dụng Zittau/Görtliz), cũng như là các đối tác hiện có của chúng tôi là Đại học khoa học ứng dụng Mittweida và Đại học khoa học ứng dụng Tây Sachsen Zwickau.</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Phương pháp sư phạm hiện đại và truyền thống đươc phát triển bởi các nhà giáo dục châu Âu và đã được thử nghiệm và thành công trong thực tế đã được điều chỉnh định hướng thực hành sao cho hợp với nhu cầu cá nhân của học viên tại trung tâm chúng tôi. Phương pháp này đã rất thành công và đầy tính thuyết phục rằng trong một thời gian ngắn sự tiến bộ trong học tập sẽ được thiết lập vững vàng.</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TRABI với đội ngũ giáo viên người Đức được đào tạo kỹ năng chuyên nghiệp, chuyên đào tạo và cấp các chứng chỉ ngoại ngữ được Quốc tế công nhận với mục tiêu hỗ trợ để mở ra con đường hội nhập với xu thế toàn cầu hóa bằng những mô hình đào tạo theo nhu cầu của mọi cá nhân, các tổ chức, cơ quan đoàn thể...</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Trung tâm luôn có các chương trình đào tạo tiếng Đức và các ngôn ngữ khác từ cơ bản đến trình độ nâng cao tới chuyên sâu, kết hợp chặt chẽ với tổ chức các chương trình du học Đại học và du học nghề cho học sinh, sinh viên tích hợp việc giới thiệu các kĩ năng giao thoa văn hóa và xã hội.</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Tại TRABI, học viên có thể tham dự vào các kì thi lấy chứng chỉ ngoại ngữ quốc tế.</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Trung tâm sẽ tạo điều kiện cho học viên sống trong môi trường tập thể có sự góp mặt của các sinh viên người Việt Nam, tạo không khí đầm ấm, thân ái và quyết tâm trong quá trình du học.</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Mọi thủ tục và những điều kiện cần thiết để học hành, làm việc và định cư tại Đức đều được Trung tâm tư vấn và giúp đỡ hoàn toàn.</w:t>
      </w:r>
    </w:p>
    <w:p w:rsidR="00D30F37" w:rsidRPr="00D30F37" w:rsidRDefault="00D30F37" w:rsidP="00D30F37">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333333"/>
          <w:sz w:val="24"/>
          <w:szCs w:val="24"/>
        </w:rPr>
      </w:pPr>
      <w:r w:rsidRPr="00D30F37">
        <w:rPr>
          <w:rFonts w:ascii="Helvetica" w:eastAsia="Times New Roman" w:hAnsi="Helvetica" w:cs="Helvetica"/>
          <w:color w:val="333333"/>
          <w:sz w:val="24"/>
          <w:szCs w:val="24"/>
        </w:rPr>
        <w:t>Trách nhiệm, chất lượng và sự đáng tin chính là tuyên bố sứ mệnh của TRABI VIETNAM!</w:t>
      </w:r>
    </w:p>
    <w:p w:rsidR="000E5C6E" w:rsidRDefault="000E5C6E"/>
    <w:sectPr w:rsidR="000E5C6E" w:rsidSect="000E5C6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AF4430"/>
    <w:multiLevelType w:val="multilevel"/>
    <w:tmpl w:val="11B0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compat>
    <w:useFELayout/>
  </w:compat>
  <w:rsids>
    <w:rsidRoot w:val="00D30F37"/>
    <w:rsid w:val="000E5C6E"/>
    <w:rsid w:val="004909D2"/>
    <w:rsid w:val="00D30F3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rowfilter">
    <w:name w:val="wwrowfilter"/>
    <w:basedOn w:val="Normal"/>
    <w:rsid w:val="00D30F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bledit">
    <w:name w:val="lbledit"/>
    <w:basedOn w:val="DefaultParagraphFont"/>
    <w:rsid w:val="00D30F37"/>
  </w:style>
  <w:style w:type="character" w:customStyle="1" w:styleId="viewinput">
    <w:name w:val="viewinput"/>
    <w:basedOn w:val="DefaultParagraphFont"/>
    <w:rsid w:val="00D30F37"/>
  </w:style>
</w:styles>
</file>

<file path=word/webSettings.xml><?xml version="1.0" encoding="utf-8"?>
<w:webSettings xmlns:r="http://schemas.openxmlformats.org/officeDocument/2006/relationships" xmlns:w="http://schemas.openxmlformats.org/wordprocessingml/2006/main">
  <w:divs>
    <w:div w:id="364408905">
      <w:bodyDiv w:val="1"/>
      <w:marLeft w:val="0"/>
      <w:marRight w:val="0"/>
      <w:marTop w:val="0"/>
      <w:marBottom w:val="0"/>
      <w:divBdr>
        <w:top w:val="none" w:sz="0" w:space="0" w:color="auto"/>
        <w:left w:val="none" w:sz="0" w:space="0" w:color="auto"/>
        <w:bottom w:val="none" w:sz="0" w:space="0" w:color="auto"/>
        <w:right w:val="none" w:sz="0" w:space="0" w:color="auto"/>
      </w:divBdr>
      <w:divsChild>
        <w:div w:id="997730517">
          <w:marLeft w:val="0"/>
          <w:marRight w:val="0"/>
          <w:marTop w:val="0"/>
          <w:marBottom w:val="0"/>
          <w:divBdr>
            <w:top w:val="none" w:sz="0" w:space="0" w:color="auto"/>
            <w:left w:val="none" w:sz="0" w:space="0" w:color="auto"/>
            <w:bottom w:val="none" w:sz="0" w:space="0" w:color="auto"/>
            <w:right w:val="none" w:sz="0" w:space="0" w:color="auto"/>
          </w:divBdr>
        </w:div>
        <w:div w:id="1775050898">
          <w:marLeft w:val="0"/>
          <w:marRight w:val="0"/>
          <w:marTop w:val="0"/>
          <w:marBottom w:val="0"/>
          <w:divBdr>
            <w:top w:val="none" w:sz="0" w:space="0" w:color="auto"/>
            <w:left w:val="none" w:sz="0" w:space="0" w:color="auto"/>
            <w:bottom w:val="none" w:sz="0" w:space="0" w:color="auto"/>
            <w:right w:val="none" w:sz="0" w:space="0" w:color="auto"/>
          </w:divBdr>
          <w:divsChild>
            <w:div w:id="2114402484">
              <w:marLeft w:val="0"/>
              <w:marRight w:val="0"/>
              <w:marTop w:val="0"/>
              <w:marBottom w:val="0"/>
              <w:divBdr>
                <w:top w:val="none" w:sz="0" w:space="0" w:color="auto"/>
                <w:left w:val="none" w:sz="0" w:space="0" w:color="auto"/>
                <w:bottom w:val="none" w:sz="0" w:space="0" w:color="auto"/>
                <w:right w:val="none" w:sz="0" w:space="0" w:color="auto"/>
              </w:divBdr>
              <w:divsChild>
                <w:div w:id="1660307561">
                  <w:marLeft w:val="0"/>
                  <w:marRight w:val="0"/>
                  <w:marTop w:val="0"/>
                  <w:marBottom w:val="0"/>
                  <w:divBdr>
                    <w:top w:val="none" w:sz="0" w:space="0" w:color="auto"/>
                    <w:left w:val="none" w:sz="0" w:space="0" w:color="auto"/>
                    <w:bottom w:val="none" w:sz="0" w:space="0" w:color="auto"/>
                    <w:right w:val="none" w:sz="0" w:space="0" w:color="auto"/>
                  </w:divBdr>
                  <w:divsChild>
                    <w:div w:id="167395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627508">
      <w:bodyDiv w:val="1"/>
      <w:marLeft w:val="0"/>
      <w:marRight w:val="0"/>
      <w:marTop w:val="0"/>
      <w:marBottom w:val="0"/>
      <w:divBdr>
        <w:top w:val="none" w:sz="0" w:space="0" w:color="auto"/>
        <w:left w:val="none" w:sz="0" w:space="0" w:color="auto"/>
        <w:bottom w:val="none" w:sz="0" w:space="0" w:color="auto"/>
        <w:right w:val="none" w:sz="0" w:space="0" w:color="auto"/>
      </w:divBdr>
      <w:divsChild>
        <w:div w:id="273514214">
          <w:marLeft w:val="0"/>
          <w:marRight w:val="0"/>
          <w:marTop w:val="68"/>
          <w:marBottom w:val="68"/>
          <w:divBdr>
            <w:top w:val="none" w:sz="0" w:space="0" w:color="auto"/>
            <w:left w:val="none" w:sz="0" w:space="0" w:color="auto"/>
            <w:bottom w:val="none" w:sz="0" w:space="0" w:color="auto"/>
            <w:right w:val="none" w:sz="0" w:space="0" w:color="auto"/>
          </w:divBdr>
        </w:div>
        <w:div w:id="2131123872">
          <w:marLeft w:val="0"/>
          <w:marRight w:val="0"/>
          <w:marTop w:val="0"/>
          <w:marBottom w:val="0"/>
          <w:divBdr>
            <w:top w:val="none" w:sz="0" w:space="0" w:color="auto"/>
            <w:left w:val="none" w:sz="0" w:space="0" w:color="auto"/>
            <w:bottom w:val="none" w:sz="0" w:space="0" w:color="auto"/>
            <w:right w:val="none" w:sz="0" w:space="0" w:color="auto"/>
          </w:divBdr>
          <w:divsChild>
            <w:div w:id="1940211176">
              <w:marLeft w:val="0"/>
              <w:marRight w:val="0"/>
              <w:marTop w:val="0"/>
              <w:marBottom w:val="0"/>
              <w:divBdr>
                <w:top w:val="none" w:sz="0" w:space="0" w:color="auto"/>
                <w:left w:val="none" w:sz="0" w:space="0" w:color="auto"/>
                <w:bottom w:val="none" w:sz="0" w:space="0" w:color="auto"/>
                <w:right w:val="none" w:sz="0" w:space="0" w:color="auto"/>
              </w:divBdr>
              <w:divsChild>
                <w:div w:id="2066296057">
                  <w:marLeft w:val="0"/>
                  <w:marRight w:val="0"/>
                  <w:marTop w:val="0"/>
                  <w:marBottom w:val="0"/>
                  <w:divBdr>
                    <w:top w:val="none" w:sz="0" w:space="0" w:color="auto"/>
                    <w:left w:val="none" w:sz="0" w:space="0" w:color="auto"/>
                    <w:bottom w:val="none" w:sz="0" w:space="0" w:color="auto"/>
                    <w:right w:val="none" w:sz="0" w:space="0" w:color="auto"/>
                  </w:divBdr>
                </w:div>
                <w:div w:id="1522821603">
                  <w:marLeft w:val="0"/>
                  <w:marRight w:val="0"/>
                  <w:marTop w:val="0"/>
                  <w:marBottom w:val="0"/>
                  <w:divBdr>
                    <w:top w:val="none" w:sz="0" w:space="0" w:color="auto"/>
                    <w:left w:val="none" w:sz="0" w:space="0" w:color="auto"/>
                    <w:bottom w:val="none" w:sz="0" w:space="0" w:color="auto"/>
                    <w:right w:val="none" w:sz="0" w:space="0" w:color="auto"/>
                  </w:divBdr>
                </w:div>
                <w:div w:id="1173035499">
                  <w:marLeft w:val="0"/>
                  <w:marRight w:val="0"/>
                  <w:marTop w:val="0"/>
                  <w:marBottom w:val="0"/>
                  <w:divBdr>
                    <w:top w:val="none" w:sz="0" w:space="0" w:color="auto"/>
                    <w:left w:val="none" w:sz="0" w:space="0" w:color="auto"/>
                    <w:bottom w:val="none" w:sz="0" w:space="0" w:color="auto"/>
                    <w:right w:val="none" w:sz="0" w:space="0" w:color="auto"/>
                  </w:divBdr>
                </w:div>
                <w:div w:id="1270966173">
                  <w:marLeft w:val="0"/>
                  <w:marRight w:val="0"/>
                  <w:marTop w:val="0"/>
                  <w:marBottom w:val="0"/>
                  <w:divBdr>
                    <w:top w:val="none" w:sz="0" w:space="0" w:color="auto"/>
                    <w:left w:val="none" w:sz="0" w:space="0" w:color="auto"/>
                    <w:bottom w:val="none" w:sz="0" w:space="0" w:color="auto"/>
                    <w:right w:val="none" w:sz="0" w:space="0" w:color="auto"/>
                  </w:divBdr>
                </w:div>
                <w:div w:id="111942692">
                  <w:marLeft w:val="0"/>
                  <w:marRight w:val="0"/>
                  <w:marTop w:val="0"/>
                  <w:marBottom w:val="0"/>
                  <w:divBdr>
                    <w:top w:val="none" w:sz="0" w:space="0" w:color="auto"/>
                    <w:left w:val="none" w:sz="0" w:space="0" w:color="auto"/>
                    <w:bottom w:val="none" w:sz="0" w:space="0" w:color="auto"/>
                    <w:right w:val="none" w:sz="0" w:space="0" w:color="auto"/>
                  </w:divBdr>
                </w:div>
                <w:div w:id="341398260">
                  <w:marLeft w:val="0"/>
                  <w:marRight w:val="0"/>
                  <w:marTop w:val="0"/>
                  <w:marBottom w:val="0"/>
                  <w:divBdr>
                    <w:top w:val="none" w:sz="0" w:space="0" w:color="auto"/>
                    <w:left w:val="none" w:sz="0" w:space="0" w:color="auto"/>
                    <w:bottom w:val="none" w:sz="0" w:space="0" w:color="auto"/>
                    <w:right w:val="none" w:sz="0" w:space="0" w:color="auto"/>
                  </w:divBdr>
                </w:div>
                <w:div w:id="2065830082">
                  <w:marLeft w:val="0"/>
                  <w:marRight w:val="0"/>
                  <w:marTop w:val="0"/>
                  <w:marBottom w:val="0"/>
                  <w:divBdr>
                    <w:top w:val="none" w:sz="0" w:space="0" w:color="auto"/>
                    <w:left w:val="none" w:sz="0" w:space="0" w:color="auto"/>
                    <w:bottom w:val="none" w:sz="0" w:space="0" w:color="auto"/>
                    <w:right w:val="none" w:sz="0" w:space="0" w:color="auto"/>
                  </w:divBdr>
                </w:div>
                <w:div w:id="20839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589</Words>
  <Characters>3361</Characters>
  <Application>Microsoft Office Word</Application>
  <DocSecurity>0</DocSecurity>
  <Lines>28</Lines>
  <Paragraphs>7</Paragraphs>
  <ScaleCrop>false</ScaleCrop>
  <Company/>
  <LinksUpToDate>false</LinksUpToDate>
  <CharactersWithSpaces>3943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1</cp:revision>
  <dcterms:created xsi:type="dcterms:W3CDTF">2017-10-06T00:40:00Z</dcterms:created>
  <dcterms:modified xsi:type="dcterms:W3CDTF">2017-10-06T00:47:00Z</dcterms:modified>
</cp:coreProperties>
</file>